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780DE" w14:textId="77777777" w:rsidR="00643824" w:rsidRDefault="00A22761">
      <w:pPr>
        <w:widowControl w:val="0"/>
        <w:autoSpaceDE w:val="0"/>
        <w:ind w:left="1260" w:right="3302"/>
        <w:jc w:val="both"/>
        <w:rPr>
          <w:sz w:val="20"/>
        </w:rPr>
      </w:pPr>
      <w:r>
        <w:rPr>
          <w:sz w:val="20"/>
        </w:rPr>
        <w:t>PRESSEINFORMATION - PRESSEINFORMATION</w:t>
      </w:r>
    </w:p>
    <w:p w14:paraId="73578DC7" w14:textId="77777777" w:rsidR="00643824" w:rsidRDefault="00643824">
      <w:pPr>
        <w:widowControl w:val="0"/>
        <w:autoSpaceDE w:val="0"/>
        <w:ind w:left="1260" w:right="3302"/>
        <w:jc w:val="both"/>
        <w:rPr>
          <w:sz w:val="20"/>
        </w:rPr>
      </w:pPr>
    </w:p>
    <w:p w14:paraId="00E6EFED" w14:textId="77777777" w:rsidR="00643824" w:rsidRDefault="00A22761">
      <w:pPr>
        <w:pStyle w:val="NurText"/>
        <w:ind w:left="1260" w:right="3302"/>
        <w:jc w:val="both"/>
        <w:rPr>
          <w:rFonts w:ascii="Souvenir Lt BT" w:eastAsia="MS Mincho;ＭＳ 明朝" w:hAnsi="Souvenir Lt BT" w:cs="Souvenir Lt BT"/>
        </w:rPr>
      </w:pPr>
      <w:r>
        <w:rPr>
          <w:rFonts w:ascii="Souvenir Lt BT" w:eastAsia="MS Mincho;ＭＳ 明朝" w:hAnsi="Souvenir Lt BT" w:cs="Souvenir Lt BT"/>
        </w:rPr>
        <w:t>Schwäbische Mundart -</w:t>
      </w:r>
    </w:p>
    <w:p w14:paraId="368F087A" w14:textId="77777777" w:rsidR="00643824" w:rsidRDefault="00643824">
      <w:pPr>
        <w:pStyle w:val="NurText"/>
        <w:ind w:left="1260" w:right="3302"/>
        <w:jc w:val="both"/>
        <w:rPr>
          <w:rFonts w:ascii="Souvenir Lt BT" w:eastAsia="MS Mincho;ＭＳ 明朝" w:hAnsi="Souvenir Lt BT" w:cs="Souvenir Lt BT"/>
        </w:rPr>
      </w:pPr>
    </w:p>
    <w:p w14:paraId="2844FEB3" w14:textId="77777777" w:rsidR="00643824" w:rsidRDefault="00A22761">
      <w:pPr>
        <w:pStyle w:val="NurText"/>
        <w:ind w:left="1260" w:right="3302"/>
        <w:jc w:val="both"/>
        <w:rPr>
          <w:rFonts w:ascii="Souvenir Lt BT" w:eastAsia="MS Mincho;ＭＳ 明朝" w:hAnsi="Souvenir Lt BT" w:cs="Souvenir Lt BT"/>
        </w:rPr>
      </w:pPr>
      <w:proofErr w:type="spellStart"/>
      <w:r>
        <w:rPr>
          <w:rFonts w:ascii="Souvenir Lt BT" w:eastAsia="MS Mincho;ＭＳ 明朝" w:hAnsi="Souvenir Lt BT" w:cs="Souvenir Lt BT"/>
          <w:b/>
          <w:bCs/>
        </w:rPr>
        <w:t>Muggaseggele</w:t>
      </w:r>
      <w:proofErr w:type="spellEnd"/>
      <w:r>
        <w:rPr>
          <w:rFonts w:ascii="Souvenir Lt BT" w:eastAsia="MS Mincho;ＭＳ 明朝" w:hAnsi="Souvenir Lt BT" w:cs="Souvenir Lt BT"/>
          <w:b/>
          <w:bCs/>
        </w:rPr>
        <w:t xml:space="preserve"> &amp; </w:t>
      </w:r>
      <w:proofErr w:type="spellStart"/>
      <w:r>
        <w:rPr>
          <w:rFonts w:ascii="Souvenir Lt BT" w:eastAsia="MS Mincho;ＭＳ 明朝" w:hAnsi="Souvenir Lt BT" w:cs="Souvenir Lt BT"/>
          <w:b/>
          <w:bCs/>
        </w:rPr>
        <w:t>Schwobarapp</w:t>
      </w:r>
      <w:proofErr w:type="spellEnd"/>
    </w:p>
    <w:p w14:paraId="79EBD7D0" w14:textId="77777777" w:rsidR="00643824" w:rsidRDefault="00A22761">
      <w:pPr>
        <w:pStyle w:val="NurText"/>
        <w:ind w:left="1260" w:right="3302"/>
        <w:jc w:val="both"/>
        <w:rPr>
          <w:rFonts w:ascii="Souvenir Lt BT" w:eastAsia="MS Mincho;ＭＳ 明朝" w:hAnsi="Souvenir Lt BT" w:cs="Souvenir Lt BT"/>
        </w:rPr>
      </w:pPr>
      <w:proofErr w:type="spellStart"/>
      <w:r>
        <w:rPr>
          <w:rFonts w:ascii="Souvenir Lt BT" w:eastAsia="MS Mincho;ＭＳ 明朝" w:hAnsi="Souvenir Lt BT" w:cs="Souvenir Lt BT"/>
        </w:rPr>
        <w:t>Luschtigs</w:t>
      </w:r>
      <w:proofErr w:type="spellEnd"/>
      <w:r>
        <w:rPr>
          <w:rFonts w:ascii="Souvenir Lt BT" w:eastAsia="MS Mincho;ＭＳ 明朝" w:hAnsi="Souvenir Lt BT" w:cs="Souvenir Lt BT"/>
        </w:rPr>
        <w:t xml:space="preserve"> und </w:t>
      </w:r>
      <w:proofErr w:type="spellStart"/>
      <w:r>
        <w:rPr>
          <w:rFonts w:ascii="Souvenir Lt BT" w:eastAsia="MS Mincho;ＭＳ 明朝" w:hAnsi="Souvenir Lt BT" w:cs="Souvenir Lt BT"/>
        </w:rPr>
        <w:t>Erbaulichs</w:t>
      </w:r>
      <w:proofErr w:type="spellEnd"/>
      <w:r>
        <w:rPr>
          <w:rFonts w:ascii="Souvenir Lt BT" w:eastAsia="MS Mincho;ＭＳ 明朝" w:hAnsi="Souvenir Lt BT" w:cs="Souvenir Lt BT"/>
        </w:rPr>
        <w:t xml:space="preserve"> - in Mund- und Tonart.</w:t>
      </w:r>
    </w:p>
    <w:p w14:paraId="67C34F01" w14:textId="77777777" w:rsidR="00643824" w:rsidRDefault="00A22761">
      <w:pPr>
        <w:pStyle w:val="NurText"/>
        <w:ind w:left="1260" w:right="3302"/>
        <w:jc w:val="both"/>
      </w:pPr>
      <w:r>
        <w:rPr>
          <w:rFonts w:ascii="Souvenir Lt BT" w:eastAsia="MS Mincho;ＭＳ 明朝" w:hAnsi="Souvenir Lt BT" w:cs="Souvenir Lt BT"/>
        </w:rPr>
        <w:t xml:space="preserve">Lieder - </w:t>
      </w:r>
      <w:proofErr w:type="spellStart"/>
      <w:r>
        <w:rPr>
          <w:rFonts w:ascii="Souvenir Lt BT" w:eastAsia="MS Mincho;ＭＳ 明朝" w:hAnsi="Souvenir Lt BT" w:cs="Souvenir Lt BT"/>
        </w:rPr>
        <w:t>Chancons</w:t>
      </w:r>
      <w:proofErr w:type="spellEnd"/>
      <w:r>
        <w:rPr>
          <w:rFonts w:ascii="Souvenir Lt BT" w:eastAsia="MS Mincho;ＭＳ 明朝" w:hAnsi="Souvenir Lt BT" w:cs="Souvenir Lt BT"/>
        </w:rPr>
        <w:t xml:space="preserve"> - Poetisches mit Reinhold </w:t>
      </w:r>
      <w:proofErr w:type="spellStart"/>
      <w:r>
        <w:rPr>
          <w:rFonts w:ascii="Souvenir Lt BT" w:eastAsia="MS Mincho;ＭＳ 明朝" w:hAnsi="Souvenir Lt BT" w:cs="Souvenir Lt BT"/>
        </w:rPr>
        <w:t>Hittinger</w:t>
      </w:r>
      <w:proofErr w:type="spellEnd"/>
    </w:p>
    <w:p w14:paraId="4ABAD0B9" w14:textId="77777777" w:rsidR="00643824" w:rsidRDefault="00643824">
      <w:pPr>
        <w:widowControl w:val="0"/>
        <w:autoSpaceDE w:val="0"/>
        <w:ind w:left="1260" w:right="3302"/>
        <w:jc w:val="both"/>
        <w:rPr>
          <w:sz w:val="20"/>
        </w:rPr>
      </w:pPr>
    </w:p>
    <w:p w14:paraId="7BE6309B" w14:textId="77777777" w:rsidR="00643824" w:rsidRDefault="00A22761">
      <w:pPr>
        <w:widowControl w:val="0"/>
        <w:autoSpaceDE w:val="0"/>
        <w:ind w:left="1260" w:right="3302"/>
        <w:jc w:val="both"/>
        <w:rPr>
          <w:sz w:val="20"/>
        </w:rPr>
      </w:pPr>
      <w:r>
        <w:rPr>
          <w:sz w:val="20"/>
        </w:rPr>
        <w:t xml:space="preserve">Wie groß </w:t>
      </w:r>
      <w:proofErr w:type="spellStart"/>
      <w:r>
        <w:rPr>
          <w:sz w:val="20"/>
        </w:rPr>
        <w:t>ischt</w:t>
      </w:r>
      <w:proofErr w:type="spellEnd"/>
      <w:r>
        <w:rPr>
          <w:sz w:val="20"/>
        </w:rPr>
        <w:t xml:space="preserve"> ä </w:t>
      </w:r>
      <w:proofErr w:type="spellStart"/>
      <w:r>
        <w:rPr>
          <w:sz w:val="20"/>
        </w:rPr>
        <w:t>Muggaseggele</w:t>
      </w:r>
      <w:proofErr w:type="spellEnd"/>
      <w:r>
        <w:rPr>
          <w:sz w:val="20"/>
        </w:rPr>
        <w:t xml:space="preserve">? Weshalb ist das Sparbuch des </w:t>
      </w:r>
      <w:r>
        <w:rPr>
          <w:sz w:val="20"/>
        </w:rPr>
        <w:t xml:space="preserve">Schwaben liebstes Poesiealbum? Welche Eigenschaften benötigt man zum Vereinsvorstand und warum ist die </w:t>
      </w:r>
      <w:proofErr w:type="spellStart"/>
      <w:r>
        <w:rPr>
          <w:sz w:val="20"/>
        </w:rPr>
        <w:t>Schwarzwurscht</w:t>
      </w:r>
      <w:proofErr w:type="spellEnd"/>
      <w:r>
        <w:rPr>
          <w:sz w:val="20"/>
        </w:rPr>
        <w:t xml:space="preserve"> die Krönung der Vesper-Tafel?</w:t>
      </w:r>
    </w:p>
    <w:p w14:paraId="48E39D9F" w14:textId="77777777" w:rsidR="00643824" w:rsidRDefault="00A22761">
      <w:pPr>
        <w:widowControl w:val="0"/>
        <w:autoSpaceDE w:val="0"/>
        <w:ind w:left="1260" w:right="3302"/>
        <w:jc w:val="both"/>
        <w:rPr>
          <w:sz w:val="20"/>
        </w:rPr>
      </w:pPr>
      <w:r>
        <w:rPr>
          <w:sz w:val="20"/>
        </w:rPr>
        <w:t xml:space="preserve">Natürlich auf schwäbisch, „mit Verstand </w:t>
      </w:r>
      <w:proofErr w:type="spellStart"/>
      <w:r>
        <w:rPr>
          <w:sz w:val="20"/>
        </w:rPr>
        <w:t>ond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G'fühl</w:t>
      </w:r>
      <w:proofErr w:type="spellEnd"/>
      <w:r>
        <w:rPr>
          <w:sz w:val="20"/>
        </w:rPr>
        <w:t xml:space="preserve">“ findet der Mundart-Liedermacher auf diese wichtigen und </w:t>
      </w:r>
      <w:r>
        <w:rPr>
          <w:sz w:val="20"/>
        </w:rPr>
        <w:t xml:space="preserve">weltbewegenden Fragen humorvolle Antworten. </w:t>
      </w:r>
    </w:p>
    <w:p w14:paraId="5F22CB94" w14:textId="77777777" w:rsidR="00643824" w:rsidRDefault="00A22761">
      <w:pPr>
        <w:widowControl w:val="0"/>
        <w:autoSpaceDE w:val="0"/>
        <w:ind w:left="1260" w:right="3302"/>
        <w:jc w:val="both"/>
        <w:rPr>
          <w:sz w:val="20"/>
        </w:rPr>
      </w:pPr>
      <w:r>
        <w:rPr>
          <w:sz w:val="20"/>
        </w:rPr>
        <w:t xml:space="preserve"> </w:t>
      </w:r>
    </w:p>
    <w:p w14:paraId="54E8DF68" w14:textId="77777777" w:rsidR="00643824" w:rsidRDefault="00A22761">
      <w:pPr>
        <w:widowControl w:val="0"/>
        <w:autoSpaceDE w:val="0"/>
        <w:ind w:left="1260" w:right="3302"/>
        <w:jc w:val="both"/>
        <w:rPr>
          <w:sz w:val="20"/>
        </w:rPr>
      </w:pPr>
      <w:r>
        <w:rPr>
          <w:sz w:val="20"/>
        </w:rPr>
        <w:t>Mit virtuos und abwechslungsreich gezupfter Gitarre begleitet er seine „</w:t>
      </w:r>
      <w:proofErr w:type="spellStart"/>
      <w:r>
        <w:rPr>
          <w:sz w:val="20"/>
        </w:rPr>
        <w:t>Lompa-Liedle</w:t>
      </w:r>
      <w:proofErr w:type="spellEnd"/>
      <w:r>
        <w:rPr>
          <w:sz w:val="20"/>
        </w:rPr>
        <w:t xml:space="preserve">“ und Balladen, die lustig und niveauvoll von außergewöhnlichen, alltäglichen und liebenswerten Begebenheiten erzählen. </w:t>
      </w:r>
    </w:p>
    <w:p w14:paraId="04CF6F2D" w14:textId="77777777" w:rsidR="00643824" w:rsidRDefault="00643824">
      <w:pPr>
        <w:widowControl w:val="0"/>
        <w:autoSpaceDE w:val="0"/>
        <w:ind w:left="1260" w:right="3302"/>
        <w:jc w:val="both"/>
        <w:rPr>
          <w:sz w:val="20"/>
        </w:rPr>
      </w:pPr>
    </w:p>
    <w:p w14:paraId="24E8D562" w14:textId="77777777" w:rsidR="00643824" w:rsidRDefault="00A22761">
      <w:pPr>
        <w:widowControl w:val="0"/>
        <w:autoSpaceDE w:val="0"/>
        <w:ind w:left="1260" w:right="3302"/>
        <w:jc w:val="both"/>
        <w:rPr>
          <w:sz w:val="20"/>
        </w:rPr>
      </w:pPr>
      <w:r>
        <w:rPr>
          <w:sz w:val="20"/>
        </w:rPr>
        <w:t>Die</w:t>
      </w:r>
      <w:r>
        <w:rPr>
          <w:sz w:val="20"/>
        </w:rPr>
        <w:t xml:space="preserve"> Presse urteilt: “... seine Lieder bewegen sich stets über der Gürtellinie und bohren sich dafür tief unter die Haut“.</w:t>
      </w:r>
    </w:p>
    <w:p w14:paraId="134EE7BF" w14:textId="77777777" w:rsidR="00643824" w:rsidRDefault="00643824">
      <w:pPr>
        <w:widowControl w:val="0"/>
        <w:autoSpaceDE w:val="0"/>
        <w:ind w:left="1260" w:right="3302"/>
        <w:jc w:val="both"/>
        <w:rPr>
          <w:sz w:val="20"/>
        </w:rPr>
      </w:pPr>
    </w:p>
    <w:p w14:paraId="551D4761" w14:textId="77777777" w:rsidR="00643824" w:rsidRDefault="00A22761">
      <w:pPr>
        <w:widowControl w:val="0"/>
        <w:autoSpaceDE w:val="0"/>
        <w:ind w:left="1260" w:right="3302"/>
        <w:jc w:val="both"/>
        <w:rPr>
          <w:sz w:val="20"/>
        </w:rPr>
      </w:pPr>
      <w:r>
        <w:rPr>
          <w:sz w:val="20"/>
        </w:rPr>
        <w:t xml:space="preserve">Mit Titeln wie "He </w:t>
      </w:r>
      <w:proofErr w:type="spellStart"/>
      <w:r>
        <w:rPr>
          <w:sz w:val="20"/>
        </w:rPr>
        <w:t>Babba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bischt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drhoim</w:t>
      </w:r>
      <w:proofErr w:type="spellEnd"/>
      <w:r>
        <w:rPr>
          <w:sz w:val="20"/>
        </w:rPr>
        <w:t>", "Das Tüpfel auf dem i" oder mit dem "</w:t>
      </w:r>
      <w:proofErr w:type="spellStart"/>
      <w:r>
        <w:rPr>
          <w:sz w:val="20"/>
        </w:rPr>
        <w:t>Heimwerkerboogie</w:t>
      </w:r>
      <w:proofErr w:type="spellEnd"/>
      <w:r>
        <w:rPr>
          <w:sz w:val="20"/>
        </w:rPr>
        <w:t>" hält er seinen Zuhörern auf bauc</w:t>
      </w:r>
      <w:r>
        <w:rPr>
          <w:sz w:val="20"/>
        </w:rPr>
        <w:t>hmuskel-strapazierende  Weise den Spiegel vor die Nase.</w:t>
      </w:r>
    </w:p>
    <w:p w14:paraId="5F482888" w14:textId="77777777" w:rsidR="00643824" w:rsidRDefault="00643824">
      <w:pPr>
        <w:widowControl w:val="0"/>
        <w:autoSpaceDE w:val="0"/>
        <w:ind w:left="1260" w:right="3302"/>
        <w:jc w:val="both"/>
        <w:rPr>
          <w:sz w:val="20"/>
        </w:rPr>
      </w:pPr>
    </w:p>
    <w:p w14:paraId="6E47D081" w14:textId="77777777" w:rsidR="00643824" w:rsidRDefault="00A22761">
      <w:pPr>
        <w:widowControl w:val="0"/>
        <w:autoSpaceDE w:val="0"/>
        <w:ind w:left="1260" w:right="3302"/>
        <w:jc w:val="both"/>
        <w:rPr>
          <w:sz w:val="20"/>
        </w:rPr>
      </w:pPr>
      <w:r>
        <w:rPr>
          <w:sz w:val="20"/>
        </w:rPr>
        <w:t>Der Vortrag des Mundartkünstlers ist für alle Freunde handgemachter Musik eine Einladung zum Lachen, Entspannen, Zurücklehnen, Mitsingen, Mitsummen und Musik und Text in ursprünglicher Art zu genieße</w:t>
      </w:r>
      <w:r>
        <w:rPr>
          <w:sz w:val="20"/>
        </w:rPr>
        <w:t>n.</w:t>
      </w:r>
    </w:p>
    <w:p w14:paraId="5416E2AB" w14:textId="77777777" w:rsidR="00643824" w:rsidRDefault="00A22761">
      <w:pPr>
        <w:widowControl w:val="0"/>
        <w:autoSpaceDE w:val="0"/>
        <w:ind w:left="1260" w:right="3302"/>
        <w:jc w:val="both"/>
        <w:rPr>
          <w:sz w:val="20"/>
        </w:rPr>
      </w:pPr>
      <w:r>
        <w:rPr>
          <w:sz w:val="20"/>
        </w:rPr>
        <w:br/>
        <w:t xml:space="preserve">Neben seinen Soloauftritten stand Reinhold </w:t>
      </w:r>
      <w:proofErr w:type="spellStart"/>
      <w:r>
        <w:rPr>
          <w:sz w:val="20"/>
        </w:rPr>
        <w:t>Hittinger</w:t>
      </w:r>
      <w:proofErr w:type="spellEnd"/>
      <w:r>
        <w:rPr>
          <w:sz w:val="20"/>
        </w:rPr>
        <w:t xml:space="preserve"> zusammen mit Helmut Pfitzer über viele Jahre als</w:t>
      </w:r>
      <w:r>
        <w:rPr>
          <w:sz w:val="20"/>
        </w:rPr>
        <w:br/>
        <w:t xml:space="preserve">"Duo </w:t>
      </w:r>
      <w:proofErr w:type="spellStart"/>
      <w:r>
        <w:rPr>
          <w:sz w:val="20"/>
        </w:rPr>
        <w:t>Aurezwicker</w:t>
      </w:r>
      <w:proofErr w:type="spellEnd"/>
      <w:r>
        <w:rPr>
          <w:sz w:val="20"/>
        </w:rPr>
        <w:t>" sehr erfolgreich auf den Kleinkunst-</w:t>
      </w:r>
      <w:r>
        <w:rPr>
          <w:sz w:val="20"/>
        </w:rPr>
        <w:br/>
      </w:r>
      <w:proofErr w:type="spellStart"/>
      <w:r>
        <w:rPr>
          <w:sz w:val="20"/>
        </w:rPr>
        <w:t>bühnen</w:t>
      </w:r>
      <w:proofErr w:type="spellEnd"/>
      <w:r>
        <w:rPr>
          <w:sz w:val="20"/>
        </w:rPr>
        <w:t xml:space="preserve"> in Baden-Württemberg. </w:t>
      </w:r>
    </w:p>
    <w:p w14:paraId="0D029310" w14:textId="77777777" w:rsidR="00643824" w:rsidRDefault="00643824">
      <w:pPr>
        <w:widowControl w:val="0"/>
        <w:autoSpaceDE w:val="0"/>
        <w:ind w:left="1260" w:right="3302"/>
        <w:jc w:val="both"/>
        <w:rPr>
          <w:sz w:val="20"/>
        </w:rPr>
      </w:pPr>
    </w:p>
    <w:p w14:paraId="36D09798" w14:textId="77777777" w:rsidR="00643824" w:rsidRDefault="00A22761">
      <w:pPr>
        <w:widowControl w:val="0"/>
        <w:autoSpaceDE w:val="0"/>
        <w:ind w:left="1260" w:right="3302"/>
        <w:jc w:val="both"/>
        <w:rPr>
          <w:sz w:val="20"/>
        </w:rPr>
      </w:pPr>
      <w:r>
        <w:rPr>
          <w:sz w:val="20"/>
        </w:rPr>
        <w:t>Kontakt:</w:t>
      </w:r>
    </w:p>
    <w:p w14:paraId="7B546055" w14:textId="77777777" w:rsidR="00643824" w:rsidRDefault="00A22761">
      <w:pPr>
        <w:widowControl w:val="0"/>
        <w:autoSpaceDE w:val="0"/>
        <w:ind w:left="1260" w:right="3302"/>
        <w:jc w:val="both"/>
        <w:rPr>
          <w:sz w:val="20"/>
        </w:rPr>
      </w:pPr>
      <w:r>
        <w:rPr>
          <w:sz w:val="20"/>
        </w:rPr>
        <w:t xml:space="preserve">Reinhold </w:t>
      </w:r>
      <w:proofErr w:type="spellStart"/>
      <w:r>
        <w:rPr>
          <w:sz w:val="20"/>
        </w:rPr>
        <w:t>Hittinger</w:t>
      </w:r>
      <w:proofErr w:type="spellEnd"/>
    </w:p>
    <w:p w14:paraId="6F008CF8" w14:textId="77777777" w:rsidR="00643824" w:rsidRDefault="00A22761">
      <w:pPr>
        <w:widowControl w:val="0"/>
        <w:autoSpaceDE w:val="0"/>
        <w:ind w:left="1260" w:right="3302"/>
        <w:jc w:val="both"/>
        <w:rPr>
          <w:sz w:val="20"/>
        </w:rPr>
      </w:pPr>
      <w:r>
        <w:rPr>
          <w:sz w:val="20"/>
        </w:rPr>
        <w:t>Rottenburger Straße 6/3</w:t>
      </w:r>
    </w:p>
    <w:p w14:paraId="032CFC1C" w14:textId="77777777" w:rsidR="00643824" w:rsidRDefault="00A22761">
      <w:pPr>
        <w:widowControl w:val="0"/>
        <w:autoSpaceDE w:val="0"/>
        <w:ind w:left="1260" w:right="3302"/>
        <w:jc w:val="both"/>
        <w:rPr>
          <w:sz w:val="20"/>
        </w:rPr>
      </w:pPr>
      <w:r>
        <w:rPr>
          <w:sz w:val="20"/>
        </w:rPr>
        <w:t>72336 Baling</w:t>
      </w:r>
      <w:r>
        <w:rPr>
          <w:sz w:val="20"/>
        </w:rPr>
        <w:t>en</w:t>
      </w:r>
    </w:p>
    <w:p w14:paraId="6FD074F1" w14:textId="77777777" w:rsidR="00643824" w:rsidRDefault="00A22761">
      <w:pPr>
        <w:widowControl w:val="0"/>
        <w:autoSpaceDE w:val="0"/>
        <w:ind w:left="1260" w:right="3302"/>
        <w:jc w:val="both"/>
        <w:rPr>
          <w:sz w:val="20"/>
        </w:rPr>
      </w:pPr>
      <w:r>
        <w:rPr>
          <w:sz w:val="20"/>
        </w:rPr>
        <w:t>Tel.: (0 74 33) 52 77</w:t>
      </w:r>
    </w:p>
    <w:p w14:paraId="2B23394A" w14:textId="77777777" w:rsidR="00643824" w:rsidRDefault="00A22761">
      <w:pPr>
        <w:widowControl w:val="0"/>
        <w:autoSpaceDE w:val="0"/>
        <w:ind w:left="1260" w:right="3302"/>
        <w:jc w:val="both"/>
        <w:rPr>
          <w:sz w:val="20"/>
        </w:rPr>
      </w:pPr>
      <w:r>
        <w:rPr>
          <w:sz w:val="20"/>
        </w:rPr>
        <w:t>webmaster@reinhold-hittinger.de</w:t>
      </w:r>
    </w:p>
    <w:sectPr w:rsidR="00643824">
      <w:pgSz w:w="11906" w:h="16838"/>
      <w:pgMar w:top="1417" w:right="1152" w:bottom="1134" w:left="1152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ouvenir Lt BT">
    <w:altName w:val="Cambria"/>
    <w:charset w:val="00"/>
    <w:family w:val="roman"/>
    <w:pitch w:val="variable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24"/>
    <w:rsid w:val="00643824"/>
    <w:rsid w:val="00A2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E44EE"/>
  <w15:docId w15:val="{5746545F-4473-4057-97AB-65717FE25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styleId="NurText">
    <w:name w:val="Plain Text"/>
    <w:basedOn w:val="Standard"/>
    <w:qFormat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Horst Pleyer</dc:creator>
  <cp:lastModifiedBy>Horst Pleyer</cp:lastModifiedBy>
  <cp:revision>2</cp:revision>
  <dcterms:created xsi:type="dcterms:W3CDTF">2026-08-03T19:13:00Z</dcterms:created>
  <dcterms:modified xsi:type="dcterms:W3CDTF">2026-08-03T19:13:00Z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2005-01-30T10:48:00Z</dcterms:created>
  <dc:creator>Reinhold</dc:creator>
  <dc:description/>
  <dc:language>de-DE</dc:language>
  <cp:lastModifiedBy>Hittinger</cp:lastModifiedBy>
  <cp:lastPrinted>2002-04-04T18:49:00Z</cp:lastPrinted>
  <dcterms:modified xsi:type="dcterms:W3CDTF">2006-01-29T19:11:00Z</dcterms:modified>
  <cp:revision>3</cp:revision>
  <dc:subject/>
  <dc:title>PRESSEINFORMATION - PRESSEINFORMATION</dc:title>
</cp:coreProperties>
</file>